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附件2</w:t>
      </w:r>
    </w:p>
    <w:p>
      <w:pPr>
        <w:spacing w:after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第二届</w:t>
      </w:r>
      <w:r>
        <w:rPr>
          <w:rFonts w:ascii="Times New Roman" w:hAnsi="Times New Roman" w:eastAsia="黑体" w:cs="Times New Roman"/>
          <w:sz w:val="44"/>
          <w:szCs w:val="44"/>
        </w:rPr>
        <w:t>世界大学生水下机器人大赛</w:t>
      </w:r>
    </w:p>
    <w:p>
      <w:pPr>
        <w:spacing w:after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报名回执</w:t>
      </w:r>
    </w:p>
    <w:tbl>
      <w:tblPr>
        <w:tblStyle w:val="4"/>
        <w:tblpPr w:leftFromText="180" w:rightFromText="180" w:vertAnchor="text" w:horzAnchor="page" w:tblpX="1102" w:tblpY="843"/>
        <w:tblOverlap w:val="never"/>
        <w:tblW w:w="94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235"/>
        <w:gridCol w:w="1490"/>
        <w:gridCol w:w="3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所在院校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参赛队伍名称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参加赛道</w:t>
            </w:r>
          </w:p>
        </w:tc>
        <w:tc>
          <w:tcPr>
            <w:tcW w:w="787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firstLine="280" w:firstLineChars="10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AUV赛道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ROV赛道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 创意概念赛道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45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  <w:t>带队教师信息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固定电话/传真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4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  <w:t>指导教师信息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学科专业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0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  <w:t>参赛队员信息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队员一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8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其他需要特殊说明之处</w:t>
            </w:r>
          </w:p>
        </w:tc>
        <w:tc>
          <w:tcPr>
            <w:tcW w:w="4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如：住宿、餐饮（是否清真）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队员二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其他需要特殊说明之处</w:t>
            </w:r>
          </w:p>
        </w:tc>
        <w:tc>
          <w:tcPr>
            <w:tcW w:w="4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如：住宿、餐饮（是否清真）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队员三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其他需要特殊说明之处</w:t>
            </w:r>
          </w:p>
        </w:tc>
        <w:tc>
          <w:tcPr>
            <w:tcW w:w="4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如：住宿、餐饮（是否清真）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队员四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其他需要特殊说明之处</w:t>
            </w:r>
          </w:p>
        </w:tc>
        <w:tc>
          <w:tcPr>
            <w:tcW w:w="4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如：住宿、餐饮（是否清真）</w:t>
            </w:r>
          </w:p>
        </w:tc>
      </w:tr>
    </w:tbl>
    <w:p>
      <w:pPr>
        <w:pStyle w:val="2"/>
        <w:spacing w:line="360" w:lineRule="auto"/>
        <w:rPr>
          <w:rFonts w:ascii="Times New Roman" w:hAnsi="Times New Roman" w:eastAsia="仿宋" w:cs="Times New Roman"/>
          <w:b/>
          <w:spacing w:val="-3"/>
        </w:rPr>
      </w:pPr>
      <w:r>
        <w:rPr>
          <w:rFonts w:ascii="Times New Roman" w:hAnsi="Times New Roman" w:eastAsia="仿宋" w:cs="Times New Roman"/>
          <w:b/>
          <w:spacing w:val="-3"/>
        </w:rPr>
        <w:t>备注：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 w:eastAsia="仿宋" w:cs="Times New Roman"/>
          <w:b/>
          <w:spacing w:val="-3"/>
        </w:rPr>
      </w:pPr>
      <w:r>
        <w:rPr>
          <w:rFonts w:ascii="Times New Roman" w:hAnsi="Times New Roman" w:eastAsia="仿宋" w:cs="Times New Roman"/>
          <w:b/>
          <w:spacing w:val="-3"/>
        </w:rPr>
        <w:t>各赛道参赛队</w:t>
      </w:r>
      <w:r>
        <w:rPr>
          <w:rFonts w:ascii="Times New Roman" w:hAnsi="Times New Roman" w:eastAsia="仿宋" w:cs="Times New Roman"/>
          <w:b/>
          <w:spacing w:val="-3"/>
          <w:lang w:val="en-US"/>
        </w:rPr>
        <w:t>指导</w:t>
      </w:r>
      <w:r>
        <w:rPr>
          <w:rFonts w:ascii="Times New Roman" w:hAnsi="Times New Roman" w:eastAsia="仿宋" w:cs="Times New Roman"/>
          <w:b/>
          <w:spacing w:val="-3"/>
        </w:rPr>
        <w:t>教师人数不超过3人，各队</w:t>
      </w:r>
      <w:r>
        <w:rPr>
          <w:rFonts w:hint="eastAsia" w:ascii="Times New Roman" w:hAnsi="Times New Roman" w:eastAsia="仿宋" w:cs="Times New Roman"/>
          <w:b/>
          <w:spacing w:val="-3"/>
          <w:lang w:val="en-US" w:eastAsia="zh-CN"/>
        </w:rPr>
        <w:t>队员</w:t>
      </w:r>
      <w:r>
        <w:rPr>
          <w:rFonts w:ascii="Times New Roman" w:hAnsi="Times New Roman" w:eastAsia="仿宋" w:cs="Times New Roman"/>
          <w:b/>
          <w:spacing w:val="-3"/>
        </w:rPr>
        <w:t>人数不超过8人。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 w:eastAsia="仿宋" w:cs="Times New Roman"/>
          <w:b/>
          <w:spacing w:val="-3"/>
        </w:rPr>
      </w:pPr>
      <w:r>
        <w:rPr>
          <w:rFonts w:ascii="Times New Roman" w:hAnsi="Times New Roman" w:eastAsia="仿宋" w:cs="Times New Roman"/>
          <w:b/>
          <w:spacing w:val="-3"/>
          <w:lang w:val="en-US"/>
        </w:rPr>
        <w:t>带队教师与指导教师可为同一人。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 w:eastAsia="仿宋" w:cs="Times New Roman"/>
          <w:b/>
          <w:spacing w:val="-3"/>
        </w:rPr>
      </w:pPr>
      <w:r>
        <w:rPr>
          <w:rFonts w:ascii="Times New Roman" w:hAnsi="Times New Roman" w:eastAsia="仿宋" w:cs="Times New Roman"/>
          <w:b/>
          <w:spacing w:val="-3"/>
          <w:lang w:val="en-US"/>
        </w:rPr>
        <w:t>指导教师多于1人且不超过3人、参赛队员多于4人且不超过8人，请在表格内自行添加。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 w:eastAsia="仿宋" w:cs="Times New Roman"/>
          <w:b/>
          <w:spacing w:val="-3"/>
          <w:lang w:val="en-US"/>
        </w:rPr>
      </w:pPr>
      <w:r>
        <w:rPr>
          <w:rFonts w:ascii="Times New Roman" w:hAnsi="Times New Roman" w:eastAsia="仿宋" w:cs="Times New Roman"/>
          <w:b/>
          <w:spacing w:val="-3"/>
          <w:lang w:val="en-US"/>
        </w:rPr>
        <w:t>为做好参赛队伍宣传，请同时提交报名</w:t>
      </w:r>
      <w:r>
        <w:rPr>
          <w:rFonts w:hint="eastAsia" w:ascii="Times New Roman" w:hAnsi="Times New Roman" w:eastAsia="仿宋" w:cs="Times New Roman"/>
          <w:b/>
          <w:spacing w:val="-3"/>
          <w:lang w:val="en-US" w:eastAsia="zh-CN"/>
        </w:rPr>
        <w:t>回执及</w:t>
      </w:r>
      <w:r>
        <w:rPr>
          <w:rFonts w:ascii="Times New Roman" w:hAnsi="Times New Roman" w:eastAsia="仿宋" w:cs="Times New Roman"/>
          <w:b/>
          <w:spacing w:val="-3"/>
          <w:lang w:val="en-US"/>
        </w:rPr>
        <w:t>参赛队伍宣传材料（参赛队员及装备照片、视频等）。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178F7"/>
    <w:multiLevelType w:val="singleLevel"/>
    <w:tmpl w:val="42517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OWM1ZWYzMzFlNmY1YjM1OTM1NTBkZjgzY2MxYzAifQ=="/>
  </w:docVars>
  <w:rsids>
    <w:rsidRoot w:val="2C8A6A6D"/>
    <w:rsid w:val="2C8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ahoma" w:hAnsi="Tahoma" w:eastAsia="微软雅黑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2023-05-30T02:28:00Z</dcterms:created>
  <dc:creator>牛同利</dc:creator>
  <cp:lastModifiedBy>牛同利</cp:lastModifiedBy>
  <dcterms:modified xsi:type="dcterms:W3CDTF">2023-05-30T02:29:27Z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8C1E94F2C2504B1CBFA35CC5CC63DF91_11</vt:lpwstr>
  </property>
</Properties>
</file>